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B884" w14:textId="3C31EDA5" w:rsidR="003F1D4F" w:rsidRPr="00A22D3E" w:rsidRDefault="003F1D4F" w:rsidP="003F1D4F">
      <w:pPr>
        <w:shd w:val="clear" w:color="auto" w:fill="F2F2F2"/>
        <w:spacing w:before="100" w:beforeAutospacing="1" w:after="100" w:afterAutospacing="1" w:line="432" w:lineRule="auto"/>
        <w:ind w:left="525"/>
        <w:rPr>
          <w:b/>
          <w:bCs/>
          <w:color w:val="333333"/>
          <w:sz w:val="24"/>
          <w:szCs w:val="24"/>
          <w:lang w:eastAsia="ru-RU"/>
        </w:rPr>
      </w:pPr>
      <w:r w:rsidRPr="00A22D3E">
        <w:rPr>
          <w:b/>
          <w:bCs/>
          <w:color w:val="333333"/>
          <w:sz w:val="24"/>
          <w:szCs w:val="24"/>
          <w:lang w:eastAsia="ru-RU"/>
        </w:rPr>
        <w:t>Перечень документов, необходимых для получения экспертизы</w:t>
      </w:r>
      <w:r w:rsidR="00A22D3E" w:rsidRPr="00A22D3E">
        <w:rPr>
          <w:b/>
          <w:bCs/>
          <w:color w:val="333333"/>
          <w:sz w:val="24"/>
          <w:szCs w:val="24"/>
          <w:lang w:eastAsia="ru-RU"/>
        </w:rPr>
        <w:t xml:space="preserve"> ИИИ</w:t>
      </w:r>
    </w:p>
    <w:p w14:paraId="5799756F" w14:textId="00920C1B" w:rsidR="001B252D" w:rsidRPr="00A22D3E" w:rsidRDefault="001B252D" w:rsidP="003F1D4F">
      <w:pPr>
        <w:pStyle w:val="a3"/>
        <w:numPr>
          <w:ilvl w:val="0"/>
          <w:numId w:val="1"/>
        </w:numPr>
        <w:shd w:val="clear" w:color="auto" w:fill="F2F2F2"/>
        <w:spacing w:before="100" w:beforeAutospacing="1" w:after="100" w:afterAutospacing="1" w:line="276" w:lineRule="auto"/>
        <w:rPr>
          <w:color w:val="333333"/>
          <w:sz w:val="24"/>
          <w:szCs w:val="24"/>
          <w:lang w:eastAsia="ru-RU"/>
        </w:rPr>
      </w:pPr>
      <w:r w:rsidRPr="00A22D3E">
        <w:rPr>
          <w:color w:val="333333"/>
          <w:sz w:val="24"/>
          <w:szCs w:val="24"/>
          <w:lang w:eastAsia="ru-RU"/>
        </w:rPr>
        <w:t>Копия свидетельства о государственной регистрации юридического лица;</w:t>
      </w:r>
    </w:p>
    <w:p w14:paraId="353B0B40" w14:textId="5FE5EA8A" w:rsidR="001B252D" w:rsidRPr="00A22D3E" w:rsidRDefault="001B252D" w:rsidP="003F1D4F">
      <w:pPr>
        <w:pStyle w:val="a3"/>
        <w:numPr>
          <w:ilvl w:val="0"/>
          <w:numId w:val="1"/>
        </w:numPr>
        <w:shd w:val="clear" w:color="auto" w:fill="F2F2F2"/>
        <w:spacing w:before="100" w:beforeAutospacing="1" w:after="100" w:afterAutospacing="1" w:line="276" w:lineRule="auto"/>
        <w:rPr>
          <w:color w:val="333333"/>
          <w:sz w:val="24"/>
          <w:szCs w:val="24"/>
          <w:lang w:eastAsia="ru-RU"/>
        </w:rPr>
      </w:pPr>
      <w:r w:rsidRPr="00A22D3E">
        <w:rPr>
          <w:color w:val="333333"/>
          <w:sz w:val="24"/>
          <w:szCs w:val="24"/>
          <w:lang w:eastAsia="ru-RU"/>
        </w:rPr>
        <w:t>Перечень работ, услуг.</w:t>
      </w:r>
    </w:p>
    <w:p w14:paraId="352B6D9E" w14:textId="701A28F3" w:rsidR="001B252D" w:rsidRPr="00A22D3E" w:rsidRDefault="001B252D" w:rsidP="003F1D4F">
      <w:pPr>
        <w:pStyle w:val="a3"/>
        <w:numPr>
          <w:ilvl w:val="0"/>
          <w:numId w:val="1"/>
        </w:numPr>
        <w:shd w:val="clear" w:color="auto" w:fill="F2F2F2"/>
        <w:spacing w:before="100" w:beforeAutospacing="1" w:after="100" w:afterAutospacing="1" w:line="276" w:lineRule="auto"/>
        <w:rPr>
          <w:color w:val="333333"/>
          <w:sz w:val="24"/>
          <w:szCs w:val="24"/>
          <w:lang w:eastAsia="ru-RU"/>
        </w:rPr>
      </w:pPr>
      <w:r w:rsidRPr="00A22D3E">
        <w:rPr>
          <w:color w:val="333333"/>
          <w:sz w:val="24"/>
          <w:szCs w:val="24"/>
          <w:lang w:eastAsia="ru-RU"/>
        </w:rPr>
        <w:t>Перечень и характеристика радиационных источников, копия технического паспорта ИИИ (эксплуатационная документация на ИИИ).</w:t>
      </w:r>
    </w:p>
    <w:p w14:paraId="5E19184B" w14:textId="4DCC9BC3" w:rsidR="001B252D" w:rsidRPr="00A22D3E" w:rsidRDefault="001B252D" w:rsidP="003F1D4F">
      <w:pPr>
        <w:pStyle w:val="a3"/>
        <w:numPr>
          <w:ilvl w:val="0"/>
          <w:numId w:val="1"/>
        </w:numPr>
        <w:shd w:val="clear" w:color="auto" w:fill="F2F2F2"/>
        <w:spacing w:before="100" w:beforeAutospacing="1" w:after="100" w:afterAutospacing="1" w:line="276" w:lineRule="auto"/>
        <w:rPr>
          <w:color w:val="333333"/>
          <w:sz w:val="24"/>
          <w:szCs w:val="24"/>
          <w:lang w:eastAsia="ru-RU"/>
        </w:rPr>
      </w:pPr>
      <w:r w:rsidRPr="00A22D3E">
        <w:rPr>
          <w:color w:val="333333"/>
          <w:sz w:val="24"/>
          <w:szCs w:val="24"/>
          <w:lang w:eastAsia="ru-RU"/>
        </w:rPr>
        <w:t>Санитарно-эпидемиологическое заключение на источники ионизирующего излучения как на продукцию, представляющую потенциальную опасность для человека, копия регистрационного удостоверения Минздрава России на рентгеновский аппарат (для медицинских рентгеновских аппаратов).</w:t>
      </w:r>
    </w:p>
    <w:p w14:paraId="03C5E38B" w14:textId="47E1AEEC" w:rsidR="001B252D" w:rsidRPr="00A22D3E" w:rsidRDefault="001B252D" w:rsidP="003F1D4F">
      <w:pPr>
        <w:pStyle w:val="a3"/>
        <w:numPr>
          <w:ilvl w:val="0"/>
          <w:numId w:val="1"/>
        </w:numPr>
        <w:shd w:val="clear" w:color="auto" w:fill="F2F2F2"/>
        <w:spacing w:before="100" w:beforeAutospacing="1" w:after="100" w:afterAutospacing="1" w:line="276" w:lineRule="auto"/>
        <w:rPr>
          <w:color w:val="333333"/>
          <w:sz w:val="24"/>
          <w:szCs w:val="24"/>
          <w:lang w:eastAsia="ru-RU"/>
        </w:rPr>
      </w:pPr>
      <w:r w:rsidRPr="00A22D3E">
        <w:rPr>
          <w:color w:val="333333"/>
          <w:sz w:val="24"/>
          <w:szCs w:val="24"/>
          <w:lang w:eastAsia="ru-RU"/>
        </w:rPr>
        <w:t>Приказ на лицо, ответственное за радиационную безопасность, на лиц групп А и Б.</w:t>
      </w:r>
    </w:p>
    <w:p w14:paraId="59B70D5B" w14:textId="470B6797" w:rsidR="001B252D" w:rsidRPr="00A22D3E" w:rsidRDefault="001B252D" w:rsidP="003F1D4F">
      <w:pPr>
        <w:pStyle w:val="a3"/>
        <w:numPr>
          <w:ilvl w:val="0"/>
          <w:numId w:val="1"/>
        </w:numPr>
        <w:shd w:val="clear" w:color="auto" w:fill="F2F2F2"/>
        <w:spacing w:before="100" w:beforeAutospacing="1" w:after="100" w:afterAutospacing="1" w:line="276" w:lineRule="auto"/>
        <w:rPr>
          <w:color w:val="333333"/>
          <w:sz w:val="24"/>
          <w:szCs w:val="24"/>
          <w:lang w:eastAsia="ru-RU"/>
        </w:rPr>
      </w:pPr>
      <w:r w:rsidRPr="00A22D3E">
        <w:rPr>
          <w:color w:val="333333"/>
          <w:sz w:val="24"/>
          <w:szCs w:val="24"/>
          <w:lang w:eastAsia="ru-RU"/>
        </w:rPr>
        <w:t>Данные медицинских осмотров для персонала группы А, аттестации по вопросам РБ и ИДК.</w:t>
      </w:r>
    </w:p>
    <w:p w14:paraId="5E884F4C" w14:textId="012AE2C8" w:rsidR="001B252D" w:rsidRPr="00A22D3E" w:rsidRDefault="001B252D" w:rsidP="003F1D4F">
      <w:pPr>
        <w:pStyle w:val="a3"/>
        <w:numPr>
          <w:ilvl w:val="0"/>
          <w:numId w:val="1"/>
        </w:numPr>
        <w:shd w:val="clear" w:color="auto" w:fill="F2F2F2"/>
        <w:spacing w:before="100" w:beforeAutospacing="1" w:after="100" w:afterAutospacing="1" w:line="276" w:lineRule="auto"/>
        <w:rPr>
          <w:color w:val="333333"/>
          <w:sz w:val="24"/>
          <w:szCs w:val="24"/>
          <w:lang w:eastAsia="ru-RU"/>
        </w:rPr>
      </w:pPr>
      <w:r w:rsidRPr="00A22D3E">
        <w:rPr>
          <w:color w:val="333333"/>
          <w:sz w:val="24"/>
          <w:szCs w:val="24"/>
          <w:lang w:eastAsia="ru-RU"/>
        </w:rPr>
        <w:t>Протоколы по лабораторно – инструментальным исследованиям (дозиметрического контроля, электротехническим испытаниям, нерадиационным факторам, свинцовый эквивалент средств защиты), выполненные аккредитованной лабораторией.</w:t>
      </w:r>
    </w:p>
    <w:p w14:paraId="2E56FE63" w14:textId="372CB917" w:rsidR="001B252D" w:rsidRPr="00A22D3E" w:rsidRDefault="001B252D" w:rsidP="003F1D4F">
      <w:pPr>
        <w:pStyle w:val="a3"/>
        <w:numPr>
          <w:ilvl w:val="0"/>
          <w:numId w:val="1"/>
        </w:numPr>
        <w:shd w:val="clear" w:color="auto" w:fill="F2F2F2"/>
        <w:spacing w:before="100" w:beforeAutospacing="1" w:after="100" w:afterAutospacing="1" w:line="276" w:lineRule="auto"/>
        <w:rPr>
          <w:color w:val="333333"/>
          <w:sz w:val="24"/>
          <w:szCs w:val="24"/>
          <w:lang w:eastAsia="ru-RU"/>
        </w:rPr>
      </w:pPr>
      <w:r w:rsidRPr="00A22D3E">
        <w:rPr>
          <w:color w:val="333333"/>
          <w:sz w:val="24"/>
          <w:szCs w:val="24"/>
          <w:lang w:eastAsia="ru-RU"/>
        </w:rPr>
        <w:t>Программа проведения радиационного контроля.</w:t>
      </w:r>
    </w:p>
    <w:p w14:paraId="3AF40BEA" w14:textId="77777777" w:rsidR="00216CD5" w:rsidRPr="00A22D3E" w:rsidRDefault="00216CD5" w:rsidP="00216CD5">
      <w:pPr>
        <w:pStyle w:val="a3"/>
        <w:rPr>
          <w:color w:val="FF0000"/>
          <w:sz w:val="24"/>
          <w:szCs w:val="24"/>
        </w:rPr>
      </w:pPr>
      <w:r w:rsidRPr="00A22D3E">
        <w:rPr>
          <w:color w:val="FF0000"/>
          <w:sz w:val="24"/>
          <w:szCs w:val="24"/>
        </w:rPr>
        <w:t>Документы принимаются в электронном («облако»</w:t>
      </w:r>
    </w:p>
    <w:p w14:paraId="17FC8E55" w14:textId="5F047DF0" w:rsidR="00216CD5" w:rsidRPr="00A22D3E" w:rsidRDefault="00216CD5" w:rsidP="00216CD5">
      <w:pPr>
        <w:pStyle w:val="a3"/>
        <w:rPr>
          <w:sz w:val="24"/>
          <w:szCs w:val="24"/>
        </w:rPr>
      </w:pPr>
      <w:r w:rsidRPr="00A22D3E">
        <w:rPr>
          <w:color w:val="FF0000"/>
          <w:sz w:val="24"/>
          <w:szCs w:val="24"/>
        </w:rPr>
        <w:t xml:space="preserve">/диск/флэшка) + в распечатанном виде </w:t>
      </w:r>
    </w:p>
    <w:p w14:paraId="5A69E565" w14:textId="60F0FBE6" w:rsidR="000F50D4" w:rsidRPr="00A22D3E" w:rsidRDefault="000F50D4" w:rsidP="00216CD5">
      <w:pPr>
        <w:rPr>
          <w:sz w:val="24"/>
          <w:szCs w:val="24"/>
        </w:rPr>
      </w:pPr>
    </w:p>
    <w:sectPr w:rsidR="000F50D4" w:rsidRPr="00A2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5555"/>
    <w:multiLevelType w:val="multilevel"/>
    <w:tmpl w:val="FBCC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8F"/>
    <w:rsid w:val="000F50D4"/>
    <w:rsid w:val="001B252D"/>
    <w:rsid w:val="00216CD5"/>
    <w:rsid w:val="003F1D4F"/>
    <w:rsid w:val="00A22D3E"/>
    <w:rsid w:val="00B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B90"/>
  <w15:chartTrackingRefBased/>
  <w15:docId w15:val="{C0084E54-B708-4ACA-97FE-1735CDC1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5</cp:revision>
  <dcterms:created xsi:type="dcterms:W3CDTF">2016-11-15T05:24:00Z</dcterms:created>
  <dcterms:modified xsi:type="dcterms:W3CDTF">2025-07-30T09:52:00Z</dcterms:modified>
</cp:coreProperties>
</file>